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CF" w:rsidRDefault="003D2FCF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Ертіс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аграрлық-техникалық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" КМҚК </w:t>
      </w:r>
    </w:p>
    <w:p w:rsidR="003D2FCF" w:rsidRDefault="003D2FCF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жөніндегі </w:t>
      </w:r>
    </w:p>
    <w:p w:rsidR="003D2FCF" w:rsidRDefault="003D2FCF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 xml:space="preserve">Тәуелсіз агенттігінің сараптамалық тобының сыртқы аудит қорытындысы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FCF" w:rsidRDefault="003D2FCF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 xml:space="preserve">жұмыс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</w:p>
    <w:p w:rsidR="00A64F18" w:rsidRPr="00355999" w:rsidRDefault="00355999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(17.04.2019</w:t>
      </w:r>
      <w:r w:rsidR="003D2FCF">
        <w:rPr>
          <w:rFonts w:ascii="Times New Roman" w:eastAsia="Calibri" w:hAnsi="Times New Roman" w:cs="Times New Roman"/>
          <w:sz w:val="24"/>
          <w:szCs w:val="24"/>
        </w:rPr>
        <w:t>ж</w:t>
      </w:r>
      <w:r>
        <w:rPr>
          <w:rFonts w:ascii="Times New Roman" w:eastAsia="Calibri" w:hAnsi="Times New Roman" w:cs="Times New Roman"/>
          <w:sz w:val="24"/>
          <w:szCs w:val="24"/>
        </w:rPr>
        <w:t>.-18.04.2019</w:t>
      </w:r>
      <w:r w:rsidR="003D2FCF">
        <w:rPr>
          <w:rFonts w:ascii="Times New Roman" w:eastAsia="Calibri" w:hAnsi="Times New Roman" w:cs="Times New Roman"/>
          <w:sz w:val="24"/>
          <w:szCs w:val="24"/>
        </w:rPr>
        <w:t>ж</w:t>
      </w:r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:rsidR="007F5D40" w:rsidRPr="00B62918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ұйымдарда құжаттау, құжаттаманы басқару және электрондық құжат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айналымы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жүйелерін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қағидаларын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D2FCF">
        <w:rPr>
          <w:rFonts w:ascii="Times New Roman" w:hAnsi="Times New Roman" w:cs="Times New Roman"/>
          <w:sz w:val="24"/>
          <w:szCs w:val="24"/>
        </w:rPr>
        <w:t xml:space="preserve"> Қазақстан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Үкіметінің 2018 жылғы 31 қазандағы № 703 қаулысын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зерделеу</w:t>
      </w:r>
      <w:proofErr w:type="spellEnd"/>
      <w:r w:rsidR="00770EBC" w:rsidRPr="00B62918">
        <w:rPr>
          <w:rFonts w:ascii="Times New Roman" w:hAnsi="Times New Roman" w:cs="Times New Roman"/>
          <w:sz w:val="24"/>
          <w:szCs w:val="24"/>
        </w:rPr>
        <w:t>.</w:t>
      </w:r>
    </w:p>
    <w:p w:rsidR="00770EBC" w:rsidRPr="00B62918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 xml:space="preserve">Колледждің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қағаздарын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талаптарға сәйкес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="00770EBC" w:rsidRPr="00B62918">
        <w:rPr>
          <w:rFonts w:ascii="Times New Roman" w:hAnsi="Times New Roman" w:cs="Times New Roman"/>
          <w:sz w:val="24"/>
          <w:szCs w:val="24"/>
        </w:rPr>
        <w:t>.</w:t>
      </w:r>
    </w:p>
    <w:p w:rsidR="00770EBC" w:rsidRPr="00B62918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 xml:space="preserve">Жұмыс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берушілерден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даярлауға арналған қаржыландыру көздерін және мақсатты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тапсырыстарды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ұлғайту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жұмыстарды </w:t>
      </w:r>
      <w:r w:rsidRPr="003D2FCF">
        <w:rPr>
          <w:rFonts w:ascii="Times New Roman" w:hAnsi="Times New Roman" w:cs="Times New Roman"/>
          <w:sz w:val="24"/>
          <w:szCs w:val="24"/>
        </w:rPr>
        <w:t>жалғастыру</w:t>
      </w:r>
      <w:r w:rsidR="00996335" w:rsidRPr="00B62918">
        <w:rPr>
          <w:rFonts w:ascii="Times New Roman" w:hAnsi="Times New Roman" w:cs="Times New Roman"/>
          <w:sz w:val="24"/>
          <w:szCs w:val="24"/>
        </w:rPr>
        <w:t>.</w:t>
      </w:r>
    </w:p>
    <w:p w:rsidR="00996335" w:rsidRPr="00B62918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FCF">
        <w:rPr>
          <w:rFonts w:ascii="Times New Roman" w:hAnsi="Times New Roman" w:cs="Times New Roman"/>
          <w:sz w:val="24"/>
          <w:szCs w:val="24"/>
        </w:rPr>
        <w:t xml:space="preserve">Колледж түлегінің үлгісін, студенттің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көрсеткішін және студенттердің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р-намыс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hAnsi="Times New Roman" w:cs="Times New Roman"/>
          <w:sz w:val="24"/>
          <w:szCs w:val="24"/>
        </w:rPr>
        <w:t>кодексін</w:t>
      </w:r>
      <w:proofErr w:type="spellEnd"/>
      <w:r w:rsidRPr="003D2FCF">
        <w:rPr>
          <w:rFonts w:ascii="Times New Roman" w:hAnsi="Times New Roman" w:cs="Times New Roman"/>
          <w:sz w:val="24"/>
          <w:szCs w:val="24"/>
        </w:rPr>
        <w:t xml:space="preserve"> әзірлеу</w:t>
      </w:r>
      <w:r w:rsidR="00996335" w:rsidRPr="00B62918">
        <w:rPr>
          <w:rFonts w:ascii="Times New Roman" w:hAnsi="Times New Roman" w:cs="Times New Roman"/>
          <w:sz w:val="24"/>
          <w:szCs w:val="24"/>
        </w:rPr>
        <w:t>.</w:t>
      </w:r>
    </w:p>
    <w:p w:rsidR="00996335" w:rsidRPr="00B62918" w:rsidRDefault="003D2FCF" w:rsidP="003D2FCF">
      <w:pPr>
        <w:pStyle w:val="a3"/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CF">
        <w:rPr>
          <w:rFonts w:ascii="Times New Roman" w:eastAsia="Calibri" w:hAnsi="Times New Roman" w:cs="Times New Roman"/>
          <w:sz w:val="24"/>
          <w:szCs w:val="24"/>
        </w:rPr>
        <w:t xml:space="preserve">Оқытудың инновациялық </w:t>
      </w:r>
      <w:proofErr w:type="spellStart"/>
      <w:r w:rsidRPr="003D2FCF">
        <w:rPr>
          <w:rFonts w:ascii="Times New Roman" w:eastAsia="Calibri" w:hAnsi="Times New Roman" w:cs="Times New Roman"/>
          <w:sz w:val="24"/>
          <w:szCs w:val="24"/>
        </w:rPr>
        <w:t>технологияларын</w:t>
      </w:r>
      <w:proofErr w:type="spellEnd"/>
      <w:r w:rsidRPr="003D2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eastAsia="Calibri" w:hAnsi="Times New Roman" w:cs="Times New Roman"/>
          <w:sz w:val="24"/>
          <w:szCs w:val="24"/>
        </w:rPr>
        <w:t>игеру</w:t>
      </w:r>
      <w:proofErr w:type="spellEnd"/>
      <w:r w:rsidRPr="003D2FCF">
        <w:rPr>
          <w:rFonts w:ascii="Times New Roman" w:eastAsia="Calibri" w:hAnsi="Times New Roman" w:cs="Times New Roman"/>
          <w:sz w:val="24"/>
          <w:szCs w:val="24"/>
        </w:rPr>
        <w:t xml:space="preserve"> және </w:t>
      </w:r>
      <w:proofErr w:type="spellStart"/>
      <w:r w:rsidRPr="003D2FCF">
        <w:rPr>
          <w:rFonts w:ascii="Times New Roman" w:eastAsia="Calibri" w:hAnsi="Times New Roman" w:cs="Times New Roman"/>
          <w:sz w:val="24"/>
          <w:szCs w:val="24"/>
        </w:rPr>
        <w:t>пайдалану</w:t>
      </w:r>
      <w:proofErr w:type="spellEnd"/>
      <w:r w:rsidRPr="003D2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D2FCF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  <w:r w:rsidRPr="003D2FCF">
        <w:rPr>
          <w:rFonts w:ascii="Times New Roman" w:eastAsia="Calibri" w:hAnsi="Times New Roman" w:cs="Times New Roman"/>
          <w:sz w:val="24"/>
          <w:szCs w:val="24"/>
        </w:rPr>
        <w:t xml:space="preserve"> колледж оқытушыларымен жүйелі жұмыс жүргізу</w:t>
      </w:r>
      <w:r w:rsidR="00996335"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96335" w:rsidRPr="00B62918" w:rsidRDefault="003D2FCF" w:rsidP="003D2FCF">
      <w:pPr>
        <w:pStyle w:val="a3"/>
        <w:numPr>
          <w:ilvl w:val="0"/>
          <w:numId w:val="1"/>
        </w:numPr>
        <w:tabs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Қосымша сабақтар өткізу тиімділігін арттыру</w:t>
      </w:r>
      <w:r w:rsidR="00996335"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996335" w:rsidRPr="00B62918" w:rsidRDefault="003D2FCF" w:rsidP="003D2FCF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CF">
        <w:rPr>
          <w:rFonts w:ascii="Times New Roman" w:hAnsi="Times New Roman" w:cs="Times New Roman"/>
          <w:sz w:val="24"/>
          <w:szCs w:val="24"/>
          <w:lang w:val="kk-KZ"/>
        </w:rPr>
        <w:t>Халықаралық фестивальдер мен конкурстарға қатысу мақсатында студенттермен оқу-әдістемелік жұмыс жүргізу</w:t>
      </w:r>
      <w:r w:rsidR="00996335"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96335" w:rsidRPr="003D2FCF" w:rsidRDefault="003D2FCF" w:rsidP="003D2FCF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pacing w:val="13"/>
          <w:sz w:val="24"/>
          <w:szCs w:val="24"/>
          <w:lang w:val="kk-KZ"/>
        </w:rPr>
      </w:pPr>
      <w:r w:rsidRPr="003D2FCF">
        <w:rPr>
          <w:rFonts w:ascii="Times New Roman" w:hAnsi="Times New Roman" w:cs="Times New Roman"/>
          <w:color w:val="000000"/>
          <w:spacing w:val="10"/>
          <w:sz w:val="24"/>
          <w:szCs w:val="24"/>
          <w:lang w:val="kk-KZ"/>
        </w:rPr>
        <w:t>Оқытудағы қазіргі заманғы білім беру технологияларын пайдалануды және енгізуді жалғастыру</w:t>
      </w:r>
      <w:r w:rsidR="00996335" w:rsidRPr="003D2FCF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kk-KZ"/>
        </w:rPr>
        <w:t>.</w:t>
      </w:r>
    </w:p>
    <w:p w:rsidR="00996335" w:rsidRPr="003D2FCF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Бітірушілердің жұмысқа орналасу динамикасына бақылау жүргізу, жүйелі мониторинг жүргізу</w:t>
      </w:r>
      <w:r w:rsidR="00872BE6"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872BE6" w:rsidRPr="003D2FCF" w:rsidRDefault="003D2FCF" w:rsidP="003D2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D2FCF">
        <w:rPr>
          <w:rFonts w:ascii="Times New Roman" w:hAnsi="Times New Roman" w:cs="Times New Roman"/>
          <w:sz w:val="24"/>
          <w:szCs w:val="24"/>
          <w:lang w:val="kk-KZ"/>
        </w:rPr>
        <w:t>Сессия кезінде психологқа психологиялық тренингтер ұйымдастыру және өткізу</w:t>
      </w:r>
      <w:r w:rsidR="00872BE6" w:rsidRPr="003D2FC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4B3" w:rsidRPr="003D2FCF" w:rsidRDefault="003D2FCF" w:rsidP="00991332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2FC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Жаңа талап етілетін «Тамақтандыруды ұйымдастыру», «Ветеринария»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2FC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мамандықтарын ашу </w:t>
      </w:r>
    </w:p>
    <w:p w:rsidR="004904B3" w:rsidRPr="003D2FCF" w:rsidRDefault="004904B3" w:rsidP="003D2FCF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2FCF">
        <w:rPr>
          <w:rFonts w:ascii="Times New Roman" w:eastAsia="Calibri" w:hAnsi="Times New Roman" w:cs="Times New Roman"/>
          <w:sz w:val="24"/>
          <w:szCs w:val="24"/>
          <w:lang w:val="kk-KZ"/>
        </w:rPr>
        <w:t>ҚМА</w:t>
      </w:r>
      <w:r w:rsidR="003D2FCF"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хаттамалары нөмірленген, тігілген болуы тиіс</w:t>
      </w:r>
      <w:r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904B3" w:rsidRPr="003D2FCF" w:rsidRDefault="003D2FCF" w:rsidP="003D2FCF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Қорытынды аттестаттау </w:t>
      </w:r>
      <w:r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Білім және ғылым министрінің 2008 жылғы 18 наурыздағы № 125 бұйрығымен бекітілген "орта, техникалық және кәсіптік, орта білімнен кейінгі білім беру ұйымдары үшін білім алушылардың үлгеріміне ағымдық бақылау, аралық және қорытынды аттестаттау жүргізудің үлгі ережесіне" сәйкес өткізілсін</w:t>
      </w:r>
      <w:r w:rsidR="004904B3" w:rsidRPr="003D2FC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904B3" w:rsidRPr="00D10260" w:rsidRDefault="004904B3" w:rsidP="00D10260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</w:t>
      </w:r>
      <w:r w:rsidR="00D10260"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>Кітапхана қорын, оның ішінде мемлекеттік тілде қалыптастыру жөніндегі жұмысты жалғастыру</w:t>
      </w:r>
      <w:r w:rsidRPr="00D1026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4B3" w:rsidRPr="00B62918" w:rsidRDefault="004904B3" w:rsidP="00D1026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102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260" w:rsidRPr="00D10260">
        <w:rPr>
          <w:rFonts w:ascii="Times New Roman" w:hAnsi="Times New Roman" w:cs="Times New Roman"/>
          <w:sz w:val="24"/>
          <w:szCs w:val="24"/>
          <w:lang w:val="kk-KZ"/>
        </w:rPr>
        <w:t>Жыл сайын педагогикалық тәжірибені жалпылау</w:t>
      </w:r>
      <w:r w:rsidR="00B62918" w:rsidRPr="00D1026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2918" w:rsidRPr="00D10260" w:rsidRDefault="00B62918" w:rsidP="00D10260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caps/>
          <w:sz w:val="24"/>
          <w:szCs w:val="24"/>
          <w:shd w:val="clear" w:color="auto" w:fill="FFFFFF"/>
          <w:lang w:val="kk-KZ"/>
        </w:rPr>
      </w:pPr>
      <w:r w:rsidRPr="00D102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260" w:rsidRPr="00D10260">
        <w:rPr>
          <w:rFonts w:ascii="Times New Roman" w:hAnsi="Times New Roman" w:cs="Times New Roman"/>
          <w:sz w:val="24"/>
          <w:szCs w:val="24"/>
          <w:lang w:val="kk-KZ"/>
        </w:rPr>
        <w:t>Оқу-зерттеу жобаларын әзірлеу бойынша жұмыс жүргізу</w:t>
      </w:r>
      <w:r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B62918" w:rsidRPr="00B62918" w:rsidRDefault="004904B3" w:rsidP="00D10260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D10260" w:rsidRPr="00D10260">
        <w:rPr>
          <w:rFonts w:ascii="Times New Roman" w:hAnsi="Times New Roman" w:cs="Times New Roman"/>
          <w:sz w:val="24"/>
          <w:szCs w:val="24"/>
          <w:lang w:val="kk-KZ"/>
        </w:rPr>
        <w:t>Колледждің материалдық-техникалық базасын нығайту</w:t>
      </w:r>
      <w:r w:rsidR="00B62918" w:rsidRPr="00B6291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B62918" w:rsidRPr="00B62918" w:rsidRDefault="00D10260" w:rsidP="00D1026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Колледж сайтын жақсарту және ақпаратпен жабдықтау бойынша </w:t>
      </w:r>
      <w:bookmarkStart w:id="0" w:name="_GoBack"/>
      <w:bookmarkEnd w:id="0"/>
      <w:r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 жүйелі </w:t>
      </w:r>
      <w:r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жүргізу</w:t>
      </w:r>
      <w:r w:rsidR="00B62918" w:rsidRPr="00D1026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904B3" w:rsidRPr="004904B3" w:rsidRDefault="004904B3" w:rsidP="00B62918">
      <w:pPr>
        <w:pStyle w:val="a3"/>
        <w:tabs>
          <w:tab w:val="center" w:pos="4677"/>
          <w:tab w:val="right" w:pos="9355"/>
        </w:tabs>
        <w:jc w:val="both"/>
        <w:rPr>
          <w:rFonts w:ascii="Calibri" w:eastAsia="Calibri" w:hAnsi="Calibri" w:cs="Times New Roman"/>
          <w:color w:val="000000"/>
          <w:sz w:val="28"/>
          <w:szCs w:val="28"/>
          <w:lang w:val="kk-KZ"/>
        </w:rPr>
      </w:pPr>
      <w:r w:rsidRPr="004904B3">
        <w:rPr>
          <w:rFonts w:ascii="Calibri" w:eastAsia="Calibri" w:hAnsi="Calibri" w:cs="Times New Roman"/>
          <w:sz w:val="28"/>
          <w:szCs w:val="28"/>
          <w:lang w:val="kk-KZ"/>
        </w:rPr>
        <w:t xml:space="preserve">   </w:t>
      </w:r>
    </w:p>
    <w:p w:rsidR="00872BE6" w:rsidRPr="00D10260" w:rsidRDefault="00872BE6" w:rsidP="00B62918">
      <w:pPr>
        <w:shd w:val="clear" w:color="auto" w:fill="FFFFFF"/>
        <w:jc w:val="both"/>
        <w:rPr>
          <w:rFonts w:ascii="Calibri" w:eastAsia="Calibri" w:hAnsi="Calibri" w:cs="Times New Roman"/>
          <w:b/>
          <w:i/>
          <w:sz w:val="28"/>
          <w:szCs w:val="28"/>
          <w:lang w:val="kk-KZ"/>
        </w:rPr>
      </w:pPr>
      <w:r w:rsidRPr="004904B3">
        <w:rPr>
          <w:rFonts w:ascii="Calibri" w:eastAsia="Calibri" w:hAnsi="Calibri" w:cs="Times New Roman"/>
          <w:color w:val="000000"/>
          <w:sz w:val="28"/>
          <w:szCs w:val="28"/>
          <w:lang w:val="kk-KZ"/>
        </w:rPr>
        <w:t xml:space="preserve"> </w:t>
      </w:r>
      <w:r w:rsidRPr="00D10260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D10260">
        <w:rPr>
          <w:rFonts w:ascii="Calibri" w:eastAsia="Calibri" w:hAnsi="Calibri" w:cs="Times New Roman"/>
          <w:b/>
          <w:i/>
          <w:sz w:val="28"/>
          <w:szCs w:val="28"/>
          <w:lang w:val="kk-KZ"/>
        </w:rPr>
        <w:t xml:space="preserve"> </w:t>
      </w:r>
    </w:p>
    <w:sectPr w:rsidR="00872BE6" w:rsidRPr="00D10260" w:rsidSect="00A6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1A05"/>
    <w:multiLevelType w:val="hybridMultilevel"/>
    <w:tmpl w:val="E002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D40"/>
    <w:rsid w:val="001E4BDB"/>
    <w:rsid w:val="00355999"/>
    <w:rsid w:val="003D2FCF"/>
    <w:rsid w:val="004904B3"/>
    <w:rsid w:val="00506ACB"/>
    <w:rsid w:val="00770EBC"/>
    <w:rsid w:val="007F5D40"/>
    <w:rsid w:val="00872BE6"/>
    <w:rsid w:val="00996335"/>
    <w:rsid w:val="00A64F18"/>
    <w:rsid w:val="00B62918"/>
    <w:rsid w:val="00D1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2019-07-10T06:05:00Z</cp:lastPrinted>
  <dcterms:created xsi:type="dcterms:W3CDTF">2019-07-10T08:46:00Z</dcterms:created>
  <dcterms:modified xsi:type="dcterms:W3CDTF">2019-07-10T09:04:00Z</dcterms:modified>
</cp:coreProperties>
</file>